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57" w:rsidRDefault="00433457" w:rsidP="00433457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Приложение №1</w:t>
      </w: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Утверждено:</w:t>
      </w: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Приказом директора ГБУ «ЦСОГПВИИ</w:t>
      </w: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Вачского района» </w:t>
      </w: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«10»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81F">
        <w:rPr>
          <w:rFonts w:ascii="Times New Roman" w:hAnsi="Times New Roman" w:cs="Times New Roman"/>
          <w:sz w:val="24"/>
          <w:szCs w:val="24"/>
          <w:u w:val="single"/>
        </w:rPr>
        <w:t>июня 2016года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194</w:t>
      </w: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457" w:rsidRDefault="00433457" w:rsidP="00433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4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33457" w:rsidRDefault="00433457" w:rsidP="0043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9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для получателей социальных услуг </w:t>
      </w:r>
    </w:p>
    <w:p w:rsidR="00433457" w:rsidRDefault="00433457" w:rsidP="00433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79">
        <w:rPr>
          <w:rFonts w:ascii="Times New Roman" w:hAnsi="Times New Roman" w:cs="Times New Roman"/>
          <w:b/>
          <w:sz w:val="28"/>
          <w:szCs w:val="28"/>
        </w:rPr>
        <w:t>в отделении социально-бытового и  социально-медицинского обслуживания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 Государственного бюджетного учреждения «Центр социального обслуживания граждан пожилого возраста и инвалидов Вачского района»</w:t>
      </w:r>
    </w:p>
    <w:p w:rsidR="00433457" w:rsidRDefault="00433457" w:rsidP="00433457">
      <w:pPr>
        <w:spacing w:after="0" w:line="240" w:lineRule="auto"/>
        <w:ind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Граждане, находящиеся на социально-бытовом (социально-медицинском) обслуживании на дому, выполняют следующие правила поведения: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6EF">
        <w:rPr>
          <w:rFonts w:ascii="Times New Roman" w:hAnsi="Times New Roman" w:cs="Times New Roman"/>
          <w:sz w:val="28"/>
          <w:szCs w:val="28"/>
        </w:rPr>
        <w:t xml:space="preserve"> Создают условия для предоставления социальных услуг.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Предоставляют государственному учреждению социального обслуживания населения необходимые для социального обслуживания документы и достоверную информацию о себе и о своих родственниках.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Оплачивать предоставленные социальные услуги в сумме и в срок, в соответствии с договором.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социального работника, медицинской сестры иметь внешний вид, соответствующий общепринятым нормам.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социальному работнику беспрепятственный доступ в жилое помещение. Своевременно информировать его об изменении шифров, кодов подъездных дверей. В случае необходимости, обеспечить социального работника ключами.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имеющейся документации, необходимой при осуществлении социального обслуживания на дому (договор, квитанции, за обслуживание, тетрадь и т.д.).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заказов  заранее обеспечивать социального работника денежными средствами.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отказываться от продуктов питания, товаров, медикаментов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окупок, сделанных социальным работником в соответствии с его заказом и имеющих надлежащее качество.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действия, оскорбляющие честь и достоинство социального работника, физическое насилие, угрозы, брань и нецензурные выражения.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социального работника об отъезде, о помещении в стационар, о выявленных медицинских противопоказаниях и т.д.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возникновении каких-либо претензий к работе социального работника, либо возникновении конфликтной ситуации для ее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известность об этом заведующего отделением.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случаях пропуска посещений социального работника, медсестры ставить в известность заведующего отделением.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Граждане, находящиеся в состоянии алкогольного опьянения, социальным работником не обслуживаются.</w:t>
      </w:r>
    </w:p>
    <w:p w:rsidR="00433457" w:rsidRDefault="00433457" w:rsidP="004334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систематическое нарушение настоящих правил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снимается с обслуживания.</w:t>
      </w:r>
    </w:p>
    <w:p w:rsidR="00D54FEF" w:rsidRDefault="00D54FEF"/>
    <w:sectPr w:rsidR="00D54FEF" w:rsidSect="00433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CE4"/>
    <w:multiLevelType w:val="hybridMultilevel"/>
    <w:tmpl w:val="09FA29A4"/>
    <w:lvl w:ilvl="0" w:tplc="A044E3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457"/>
    <w:rsid w:val="00433457"/>
    <w:rsid w:val="00D5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2016-09-12T07:35:00Z</dcterms:created>
  <dcterms:modified xsi:type="dcterms:W3CDTF">2016-09-12T07:36:00Z</dcterms:modified>
</cp:coreProperties>
</file>